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/>
          <w:sz w:val="16"/>
          <w:szCs w:val="16"/>
          <w:lang w:val="en-GB"/>
        </w:rPr>
      </w:pPr>
      <w:r>
        <w:rPr>
          <w:rFonts w:ascii="Arial" w:hAnsi="Arial"/>
          <w:b/>
          <w:sz w:val="16"/>
          <w:szCs w:val="16"/>
          <w:lang w:val="en-GB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5768340</wp:posOffset>
            </wp:positionH>
            <wp:positionV relativeFrom="paragraph">
              <wp:posOffset>125095</wp:posOffset>
            </wp:positionV>
            <wp:extent cx="1064260" cy="1202690"/>
            <wp:effectExtent l="0" t="0" r="0" b="0"/>
            <wp:wrapNone/>
            <wp:docPr id="1" name="Picture 5" descr="External_Main_SAM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External_Main_SAMSA 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  <w:b/>
          <w:b/>
          <w:sz w:val="50"/>
          <w:lang w:val="en-GB"/>
        </w:rPr>
      </w:pPr>
      <w:r>
        <w:rPr/>
        <w:fldChar w:fldCharType="begin"/>
      </w:r>
      <w:r>
        <w:rPr/>
        <w:instrText xml:space="preserve"> SEQ CHAPTER \* ARABIC </w:instrText>
      </w:r>
      <w:r>
        <w:rPr/>
        <w:fldChar w:fldCharType="separate"/>
      </w:r>
      <w:r>
        <w:rPr/>
      </w:r>
      <w:r>
        <w:rPr/>
        <w:fldChar w:fldCharType="end"/>
      </w:r>
      <w:r>
        <w:rPr>
          <w:rFonts w:ascii="Arial" w:hAnsi="Arial"/>
          <w:b/>
          <w:sz w:val="50"/>
          <w:lang w:val="en-GB"/>
        </w:rPr>
        <w:t>South African</w:t>
        <w:tab/>
        <w:tab/>
        <w:tab/>
        <w:tab/>
        <w:tab/>
      </w:r>
    </w:p>
    <w:p>
      <w:pPr>
        <w:pStyle w:val="Normal"/>
        <w:rPr>
          <w:rFonts w:ascii="Arial" w:hAnsi="Arial"/>
          <w:b/>
          <w:b/>
          <w:sz w:val="50"/>
          <w:lang w:val="en-GB"/>
        </w:rPr>
      </w:pPr>
      <w:r>
        <w:rPr>
          <w:rFonts w:ascii="Arial" w:hAnsi="Arial"/>
          <w:b/>
          <w:sz w:val="50"/>
          <w:lang w:val="en-GB"/>
        </w:rPr>
        <w:t>Maritime Safety Authority</w:t>
      </w:r>
    </w:p>
    <w:p>
      <w:pPr>
        <w:pStyle w:val="NoSpacing"/>
        <w:rPr>
          <w:rStyle w:val="InternetLink"/>
          <w:rFonts w:ascii="Arial" w:hAnsi="Arial" w:cs="Arial"/>
          <w:color w:val="00B050"/>
          <w:sz w:val="14"/>
          <w:szCs w:val="14"/>
          <w:u w:val="none"/>
        </w:rPr>
      </w:pPr>
      <w:r>
        <w:rPr>
          <w:rStyle w:val="InternetLink"/>
          <w:rFonts w:cs="Arial" w:ascii="Arial" w:hAnsi="Arial"/>
          <w:color w:val="00B050"/>
          <w:sz w:val="14"/>
          <w:szCs w:val="14"/>
          <w:u w:val="none"/>
        </w:rPr>
        <w:t>Tel: +27 (0) 12 366 2600</w:t>
      </w:r>
    </w:p>
    <w:p>
      <w:pPr>
        <w:pStyle w:val="NoSpacing"/>
        <w:rPr>
          <w:rStyle w:val="InternetLink"/>
          <w:rFonts w:ascii="Arial" w:hAnsi="Arial" w:cs="Arial"/>
          <w:color w:val="00B050"/>
          <w:sz w:val="14"/>
          <w:szCs w:val="14"/>
          <w:u w:val="none"/>
        </w:rPr>
      </w:pPr>
      <w:r>
        <w:rPr>
          <w:rStyle w:val="InternetLink"/>
          <w:rFonts w:cs="Arial" w:ascii="Arial" w:hAnsi="Arial"/>
          <w:color w:val="00B050"/>
          <w:sz w:val="14"/>
          <w:szCs w:val="14"/>
          <w:u w:val="none"/>
        </w:rPr>
        <w:t>Fax: +27 (0) 12 366 2601</w:t>
      </w:r>
    </w:p>
    <w:p>
      <w:pPr>
        <w:pStyle w:val="NoSpacing"/>
        <w:rPr>
          <w:rStyle w:val="InternetLink"/>
          <w:rFonts w:ascii="Arial" w:hAnsi="Arial" w:cs="Arial"/>
          <w:color w:val="00B050"/>
          <w:sz w:val="14"/>
          <w:szCs w:val="14"/>
          <w:u w:val="none"/>
        </w:rPr>
      </w:pPr>
      <w:r>
        <w:rPr>
          <w:rFonts w:cs="Arial" w:ascii="Arial" w:hAnsi="Arial"/>
          <w:color w:val="00B050"/>
          <w:sz w:val="14"/>
          <w:szCs w:val="14"/>
          <w:u w:val="none"/>
        </w:rPr>
      </w:r>
    </w:p>
    <w:p>
      <w:pPr>
        <w:pStyle w:val="NoSpacing"/>
        <w:rPr>
          <w:rStyle w:val="InternetLink"/>
          <w:rFonts w:ascii="Arial" w:hAnsi="Arial" w:cs="Arial"/>
          <w:color w:val="00B050"/>
          <w:sz w:val="14"/>
          <w:szCs w:val="14"/>
          <w:u w:val="none"/>
        </w:rPr>
      </w:pPr>
      <w:r>
        <w:rPr>
          <w:rStyle w:val="InternetLink"/>
          <w:rFonts w:cs="Arial" w:ascii="Arial" w:hAnsi="Arial"/>
          <w:color w:val="00B050"/>
          <w:sz w:val="14"/>
          <w:szCs w:val="14"/>
          <w:u w:val="none"/>
        </w:rPr>
        <w:t>SAMSA</w:t>
      </w:r>
    </w:p>
    <w:p>
      <w:pPr>
        <w:pStyle w:val="NoSpacing"/>
        <w:rPr>
          <w:rStyle w:val="InternetLink"/>
          <w:rFonts w:ascii="Arial" w:hAnsi="Arial" w:cs="Arial"/>
          <w:color w:val="00B050"/>
          <w:sz w:val="14"/>
          <w:szCs w:val="14"/>
          <w:u w:val="none"/>
        </w:rPr>
      </w:pPr>
      <w:r>
        <w:rPr>
          <w:rStyle w:val="InternetLink"/>
          <w:rFonts w:cs="Arial" w:ascii="Arial" w:hAnsi="Arial"/>
          <w:color w:val="00B050"/>
          <w:sz w:val="14"/>
          <w:szCs w:val="14"/>
          <w:u w:val="none"/>
        </w:rPr>
        <w:t xml:space="preserve">146 Lunnon Road </w:t>
      </w:r>
    </w:p>
    <w:p>
      <w:pPr>
        <w:pStyle w:val="NoSpacing"/>
        <w:rPr>
          <w:rStyle w:val="InternetLink"/>
          <w:rFonts w:ascii="Arial" w:hAnsi="Arial" w:cs="Arial"/>
          <w:color w:val="00B050"/>
          <w:sz w:val="14"/>
          <w:szCs w:val="14"/>
          <w:u w:val="none"/>
        </w:rPr>
      </w:pPr>
      <w:r>
        <w:rPr>
          <w:rStyle w:val="InternetLink"/>
          <w:rFonts w:cs="Arial" w:ascii="Arial" w:hAnsi="Arial"/>
          <w:color w:val="00B050"/>
          <w:sz w:val="14"/>
          <w:szCs w:val="14"/>
          <w:u w:val="none"/>
        </w:rPr>
        <w:t xml:space="preserve">Cnr Jan Shoba &amp; Lunnon Road </w:t>
      </w:r>
    </w:p>
    <w:p>
      <w:pPr>
        <w:pStyle w:val="NoSpacing"/>
        <w:rPr>
          <w:rStyle w:val="InternetLink"/>
          <w:rFonts w:ascii="Arial" w:hAnsi="Arial" w:cs="Arial"/>
          <w:color w:val="00B050"/>
          <w:sz w:val="14"/>
          <w:szCs w:val="14"/>
          <w:u w:val="none"/>
        </w:rPr>
      </w:pPr>
      <w:r>
        <w:rPr>
          <w:rStyle w:val="InternetLink"/>
          <w:rFonts w:cs="Arial" w:ascii="Arial" w:hAnsi="Arial"/>
          <w:color w:val="00B050"/>
          <w:sz w:val="14"/>
          <w:szCs w:val="14"/>
          <w:u w:val="none"/>
        </w:rPr>
        <w:t>Hillcrest 0183</w:t>
      </w:r>
    </w:p>
    <w:p>
      <w:pPr>
        <w:pStyle w:val="Normal"/>
        <w:rPr>
          <w:rStyle w:val="InternetLink"/>
          <w:rFonts w:ascii="Arial" w:hAnsi="Arial" w:cs="Arial"/>
          <w:color w:val="00B050"/>
          <w:sz w:val="14"/>
          <w:szCs w:val="14"/>
          <w:u w:val="none"/>
        </w:rPr>
      </w:pPr>
      <w:hyperlink r:id="rId3">
        <w:r>
          <w:rPr>
            <w:rStyle w:val="InternetLink"/>
            <w:rFonts w:cs="Arial" w:ascii="Arial" w:hAnsi="Arial"/>
            <w:color w:val="00B050"/>
            <w:sz w:val="14"/>
            <w:szCs w:val="14"/>
            <w:u w:val="none"/>
          </w:rPr>
          <w:t>www.samsa.org.za</w:t>
        </w:r>
      </w:hyperlink>
    </w:p>
    <w:p>
      <w:pPr>
        <w:pStyle w:val="Normal"/>
        <w:jc w:val="center"/>
        <w:rPr>
          <w:rFonts w:ascii="Arial" w:hAnsi="Arial"/>
          <w:lang w:val="en-GB"/>
        </w:rPr>
      </w:pPr>
      <w:r>
        <w:rPr>
          <w:rFonts w:ascii="Arial" w:hAnsi="Arial"/>
          <w:b/>
          <w:sz w:val="32"/>
          <w:lang w:val="en-GB"/>
        </w:rPr>
        <w:t>NOTICE OF CHANGE OF OWNERSHIP OF A LICENCED OR PLEASURE VESSEL</w:t>
      </w:r>
    </w:p>
    <w:p>
      <w:pPr>
        <w:pStyle w:val="Normal"/>
        <w:tabs>
          <w:tab w:val="clear" w:pos="720"/>
          <w:tab w:val="center" w:pos="5184" w:leader="none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sz w:val="18"/>
          <w:lang w:val="en-GB"/>
        </w:rPr>
        <w:t>Merchant Shipping Act, 1951 (Act 57 of 1951), as amended</w:t>
      </w:r>
    </w:p>
    <w:p>
      <w:pPr>
        <w:pStyle w:val="Normal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</w:r>
    </w:p>
    <w:p>
      <w:pPr>
        <w:pStyle w:val="Normal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>NAME OR DESIGNATION OF VESSEL: .....................................................................................................</w:t>
      </w:r>
    </w:p>
    <w:p>
      <w:pPr>
        <w:pStyle w:val="Normal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 xml:space="preserve">HOME PORT: ............................................................................................................................................... </w:t>
      </w:r>
    </w:p>
    <w:p>
      <w:pPr>
        <w:pStyle w:val="Normal"/>
        <w:ind w:left="5760" w:hanging="5760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>NO. OF LICENCE: .................................................NO. OF SAFETY CERT.: ..............................................</w:t>
      </w:r>
    </w:p>
    <w:p>
      <w:pPr>
        <w:pStyle w:val="Normal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>DATE OF CHANGE OF OWNERSHIP: ........................................................................................................</w:t>
      </w:r>
    </w:p>
    <w:p>
      <w:pPr>
        <w:pStyle w:val="Normal"/>
        <w:ind w:left="5760" w:hanging="5760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 xml:space="preserve">                 </w:t>
      </w:r>
      <w:r>
        <w:rPr>
          <w:rFonts w:ascii="Arial" w:hAnsi="Arial"/>
          <w:sz w:val="19"/>
          <w:szCs w:val="19"/>
          <w:u w:val="single"/>
          <w:lang w:val="en-GB"/>
        </w:rPr>
        <w:t xml:space="preserve">FULL NAME &amp; ADDRESS </w:t>
      </w:r>
      <w:r>
        <w:rPr>
          <w:rFonts w:ascii="Arial" w:hAnsi="Arial"/>
          <w:sz w:val="19"/>
          <w:szCs w:val="19"/>
          <w:lang w:val="en-GB"/>
        </w:rPr>
        <w:tab/>
        <w:tab/>
        <w:tab/>
        <w:t xml:space="preserve"> </w:t>
      </w:r>
      <w:r>
        <w:rPr>
          <w:rFonts w:ascii="Arial" w:hAnsi="Arial"/>
          <w:sz w:val="19"/>
          <w:szCs w:val="19"/>
          <w:u w:val="single"/>
          <w:lang w:val="en-GB"/>
        </w:rPr>
        <w:t>FULL NAME &amp; ADDRESS</w:t>
      </w:r>
    </w:p>
    <w:p>
      <w:pPr>
        <w:pStyle w:val="Normal"/>
        <w:ind w:left="5760" w:hanging="5760"/>
        <w:rPr>
          <w:rFonts w:ascii="Arial" w:hAnsi="Arial"/>
          <w:sz w:val="19"/>
          <w:szCs w:val="19"/>
          <w:u w:val="single"/>
          <w:lang w:val="en-GB"/>
        </w:rPr>
      </w:pPr>
      <w:r>
        <w:rPr>
          <w:rFonts w:ascii="Arial" w:hAnsi="Arial"/>
          <w:sz w:val="19"/>
          <w:szCs w:val="19"/>
          <w:lang w:val="en-GB"/>
        </w:rPr>
        <w:t xml:space="preserve">                  </w:t>
      </w:r>
      <w:r>
        <w:rPr>
          <w:rFonts w:ascii="Arial" w:hAnsi="Arial"/>
          <w:sz w:val="19"/>
          <w:szCs w:val="19"/>
          <w:u w:val="single"/>
          <w:lang w:val="en-GB"/>
        </w:rPr>
        <w:t>OF PREVIOUS OWNER</w:t>
      </w:r>
      <w:r>
        <w:rPr>
          <w:rFonts w:ascii="Arial" w:hAnsi="Arial"/>
          <w:sz w:val="19"/>
          <w:szCs w:val="19"/>
          <w:lang w:val="en-GB"/>
        </w:rPr>
        <w:tab/>
        <w:tab/>
        <w:tab/>
        <w:t xml:space="preserve">      </w:t>
      </w:r>
      <w:r>
        <w:rPr>
          <w:rFonts w:ascii="Arial" w:hAnsi="Arial"/>
          <w:sz w:val="19"/>
          <w:szCs w:val="19"/>
          <w:u w:val="single"/>
          <w:lang w:val="en-GB"/>
        </w:rPr>
        <w:t>OF NEW OWNER</w:t>
      </w:r>
    </w:p>
    <w:p>
      <w:pPr>
        <w:pStyle w:val="Normal"/>
        <w:ind w:left="5760" w:hanging="5760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</w:r>
    </w:p>
    <w:p>
      <w:pPr>
        <w:pStyle w:val="Normal"/>
        <w:ind w:left="5760" w:hanging="5760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>.........................................................................</w:t>
        <w:tab/>
        <w:tab/>
        <w:t>.........................................................................</w:t>
      </w:r>
    </w:p>
    <w:p>
      <w:pPr>
        <w:pStyle w:val="Normal"/>
        <w:ind w:left="5760" w:hanging="5760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>.........................................................................</w:t>
        <w:tab/>
        <w:tab/>
        <w:t>.........................................................................</w:t>
      </w:r>
    </w:p>
    <w:p>
      <w:pPr>
        <w:pStyle w:val="Normal"/>
        <w:ind w:left="5760" w:hanging="5760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>.........................................................................</w:t>
        <w:tab/>
        <w:tab/>
        <w:t>.........................................................................</w:t>
      </w:r>
    </w:p>
    <w:p>
      <w:pPr>
        <w:pStyle w:val="Normal"/>
        <w:ind w:left="5760" w:hanging="5760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>CELL NO: .......................................................</w:t>
        <w:tab/>
        <w:tab/>
        <w:t>CELL NO: .......................................................</w:t>
      </w:r>
    </w:p>
    <w:p>
      <w:pPr>
        <w:pStyle w:val="Normal"/>
        <w:ind w:left="5760" w:hanging="5760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>TEL NO: ..........................................................</w:t>
        <w:tab/>
        <w:tab/>
        <w:t>TEL NO: ..........................................................</w:t>
      </w:r>
    </w:p>
    <w:p>
      <w:pPr>
        <w:pStyle w:val="Normal"/>
        <w:ind w:left="5760" w:hanging="5760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>EMAIL: ………………………………………….</w:t>
        <w:tab/>
        <w:tab/>
        <w:t>EMAIL: ………………………………………….</w:t>
      </w:r>
    </w:p>
    <w:p>
      <w:pPr>
        <w:pStyle w:val="Normal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</w:r>
    </w:p>
    <w:p>
      <w:pPr>
        <w:pStyle w:val="Normal"/>
        <w:ind w:left="5760" w:hanging="5760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>........................................................................</w:t>
        <w:tab/>
        <w:tab/>
        <w:t>.........................................................................</w:t>
      </w:r>
    </w:p>
    <w:p>
      <w:pPr>
        <w:pStyle w:val="Normal"/>
        <w:ind w:left="6480" w:hanging="6480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>SIGNATURE OF PREVIOUS OWNER</w:t>
        <w:tab/>
        <w:t xml:space="preserve">SIGNATURE OF NEW OWNER </w:t>
      </w:r>
    </w:p>
    <w:p>
      <w:pPr>
        <w:pStyle w:val="Normal"/>
        <w:ind w:left="5760" w:hanging="576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</w:r>
    </w:p>
    <w:p>
      <w:pPr>
        <w:pStyle w:val="Normal"/>
        <w:ind w:left="5760" w:hanging="576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.....................................................................</w:t>
        <w:tab/>
        <w:tab/>
        <w:t>…………………………………………………</w:t>
      </w:r>
    </w:p>
    <w:p>
      <w:pPr>
        <w:pStyle w:val="Normal"/>
        <w:ind w:left="5760" w:hanging="576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DATE</w:t>
        <w:tab/>
        <w:tab/>
        <w:t>DATE</w:t>
      </w:r>
    </w:p>
    <w:p>
      <w:pPr>
        <w:pStyle w:val="Normal"/>
        <w:ind w:left="5760" w:hanging="576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</w:r>
    </w:p>
    <w:p>
      <w:pPr>
        <w:pStyle w:val="Normal"/>
        <w:ind w:left="5760" w:hanging="576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.........................................................................</w:t>
        <w:tab/>
        <w:tab/>
        <w:t>…………………………………………………</w:t>
      </w:r>
    </w:p>
    <w:p>
      <w:pPr>
        <w:pStyle w:val="Normal"/>
        <w:ind w:left="7200" w:hanging="720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PLACE                                                                                                         PLACE</w:t>
      </w:r>
    </w:p>
    <w:p>
      <w:pPr>
        <w:pStyle w:val="Normal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</w:r>
      <w:r>
        <w:br w:type="page"/>
      </w:r>
    </w:p>
    <w:p>
      <w:pPr>
        <w:pStyle w:val="Normal"/>
        <w:ind w:left="7200" w:hanging="720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</w:r>
    </w:p>
    <w:p>
      <w:pPr>
        <w:pStyle w:val="Normal"/>
        <w:spacing w:lineRule="exact" w:line="19"/>
        <w:rPr>
          <w:rFonts w:ascii="Arial" w:hAnsi="Arial"/>
          <w:b/>
          <w:b/>
          <w:lang w:val="en-GB"/>
        </w:rPr>
      </w:pPr>
      <w:r>
        <w:rPr>
          <w:rFonts w:ascii="Arial" w:hAnsi="Arial"/>
          <w:b/>
          <w:lang w:val="en-GB"/>
        </w:rPr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1"/>
        <w:gridCol w:w="8983"/>
        <w:gridCol w:w="971"/>
      </w:tblGrid>
      <w:tr>
        <w:trPr/>
        <w:tc>
          <w:tcPr>
            <w:tcW w:w="53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b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  <w:lang w:val="en-GB"/>
              </w:rPr>
            </w:r>
          </w:p>
        </w:tc>
        <w:tc>
          <w:tcPr>
            <w:tcW w:w="89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b/>
                <w:b/>
                <w:color w:val="FF0000"/>
                <w:sz w:val="20"/>
                <w:lang w:val="en-GB"/>
              </w:rPr>
            </w:pPr>
            <w:r>
              <w:rPr>
                <w:rFonts w:ascii="Arial" w:hAnsi="Arial"/>
                <w:b/>
                <w:color w:val="FF0000"/>
                <w:sz w:val="20"/>
                <w:lang w:val="en-GB"/>
              </w:rPr>
              <w:t>Following Documentation required for all Transfers of Ownership* (*</w:t>
            </w:r>
            <w:r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>all documents to be certified copies)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lang w:val="en-GB"/>
              </w:rPr>
            </w:pPr>
            <w:r>
              <w:rPr>
                <w:rFonts w:eastAsia="Webdings" w:cs="Webdings" w:ascii="Webdings" w:hAnsi="Webdings"/>
                <w:lang w:val="en-GB"/>
              </w:rPr>
              <w:t>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Copy of Sale Agreement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** Vessels identity to be clearly stated therein (DTC, SR etc. /other identification number)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b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  <w:lang w:val="en-GB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If one or both of the parties to the sale agreement is an individual, then copies of relevant ID documents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b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  <w:lang w:val="en-GB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If one or both of the parties to sale agreement is a corporate entity, then all relevant authorisations must be included (Resolutions). </w:t>
            </w:r>
            <w:r>
              <w:rPr>
                <w:rFonts w:ascii="Arial" w:hAnsi="Arial"/>
                <w:sz w:val="12"/>
                <w:szCs w:val="12"/>
                <w:lang w:val="en-GB"/>
              </w:rPr>
              <w:t xml:space="preserve">*company letterhead, specific appointment of individual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b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  <w:lang w:val="en-GB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Previous LGSC/COF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b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  <w:lang w:val="en-GB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5.</w:t>
            </w:r>
          </w:p>
        </w:tc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All signatures to match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b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  <w:lang w:val="en-GB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6.</w:t>
            </w:r>
          </w:p>
        </w:tc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SAMSA recommends that new owners ensure they have obtained all change of ownership documentation and that documentation is in order prior to having the vessel undergo a safety survey.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b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  <w:lang w:val="en-GB"/>
              </w:rPr>
            </w:r>
          </w:p>
        </w:tc>
      </w:tr>
    </w:tbl>
    <w:p>
      <w:pPr>
        <w:pStyle w:val="Normal"/>
        <w:rPr>
          <w:rFonts w:ascii="Arial" w:hAnsi="Arial"/>
          <w:b/>
          <w:b/>
          <w:sz w:val="16"/>
          <w:u w:val="single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</w:r>
    </w:p>
    <w:p>
      <w:pPr>
        <w:pStyle w:val="Normal"/>
        <w:ind w:left="1440" w:hanging="1440"/>
        <w:jc w:val="center"/>
        <w:rPr>
          <w:rFonts w:ascii="Arial" w:hAnsi="Arial"/>
          <w:b/>
          <w:b/>
          <w:sz w:val="16"/>
          <w:lang w:val="en-GB"/>
        </w:rPr>
      </w:pPr>
      <w:r>
        <w:rPr>
          <w:rFonts w:ascii="Arial" w:hAnsi="Arial"/>
          <w:b/>
          <w:sz w:val="16"/>
          <w:u w:val="single"/>
          <w:lang w:val="en-GB"/>
        </w:rPr>
        <w:t>NOTE:</w:t>
      </w:r>
      <w:r>
        <w:rPr>
          <w:rFonts w:ascii="Arial" w:hAnsi="Arial"/>
          <w:b/>
          <w:sz w:val="16"/>
          <w:lang w:val="en-GB"/>
        </w:rPr>
        <w:t xml:space="preserve"> </w:t>
        <w:tab/>
        <w:t>- CHANGE OF OWNERSHIP WILL BE DEEMED TO HAVE TAKEN PLACE ONLY ON ISSUE OF THE LOCAL GENERAL SAFETY CERTIFICATE (WHICH INCLUDES VESSEL LICENCE) OR THE ISSUE OF A CERTIFICATE OF FITNESS IN THE NAME OF THE NEW OWNER.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center"/>
        <w:rPr>
          <w:rFonts w:ascii="Arial" w:hAnsi="Arial"/>
          <w:b/>
          <w:b/>
          <w:sz w:val="16"/>
          <w:lang w:val="en-GB"/>
        </w:rPr>
      </w:pPr>
      <w:r>
        <w:rPr>
          <w:rFonts w:ascii="Arial" w:hAnsi="Arial"/>
          <w:b/>
          <w:sz w:val="16"/>
          <w:lang w:val="en-GB"/>
        </w:rPr>
        <w:t>THIS NOTICE MUST BE FORWARDED TO THE PROPER OFFICER WITHIN TWENTY-ONE DAYS</w:t>
      </w:r>
    </w:p>
    <w:p>
      <w:pPr>
        <w:pStyle w:val="Normal"/>
        <w:jc w:val="center"/>
        <w:rPr/>
      </w:pPr>
      <w:r>
        <w:rPr>
          <w:rFonts w:ascii="Arial" w:hAnsi="Arial"/>
          <w:b/>
          <w:sz w:val="16"/>
          <w:lang w:val="en-GB"/>
        </w:rPr>
        <w:t>FROM THE DATE ON WHICH THE CHANGE TOOK PLACE.</w:t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spacing w:before="0" w:after="200"/>
        <w:ind w:left="0" w:hanging="0"/>
        <w:contextualSpacing/>
        <w:rPr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706" w:right="706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ebdings">
    <w:charset w:val="02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Z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Z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547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ZA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db0"/>
    <w:pPr>
      <w:keepNext w:val="true"/>
      <w:keepLines/>
      <w:spacing w:lineRule="auto" w:line="240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63d"/>
    <w:pPr>
      <w:keepNext w:val="true"/>
      <w:spacing w:lineRule="auto" w:line="276"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f52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dff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f52"/>
    <w:pPr>
      <w:keepNext w:val="true"/>
      <w:keepLines/>
      <w:widowControl w:val="false"/>
      <w:spacing w:lineRule="auto" w:line="276"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d2db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cd663d"/>
    <w:rPr>
      <w:rFonts w:ascii="Calibri Light" w:hAnsi="Calibri Light" w:eastAsia="Times New Roman" w:cs="Times New Roman"/>
      <w:b/>
      <w:bCs/>
      <w:i/>
      <w:iCs/>
      <w:sz w:val="28"/>
      <w:szCs w:val="28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ee2f52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b27dff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ee2f52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lang w:val="en-US"/>
    </w:rPr>
  </w:style>
  <w:style w:type="character" w:styleId="NoSpacingChar" w:customStyle="1">
    <w:name w:val="No Spacing Char"/>
    <w:link w:val="NoSpacing"/>
    <w:uiPriority w:val="1"/>
    <w:qFormat/>
    <w:rsid w:val="007e13d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f3cd2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f3cd2"/>
    <w:rPr/>
  </w:style>
  <w:style w:type="character" w:styleId="InternetLink">
    <w:name w:val="Hyperlink"/>
    <w:uiPriority w:val="99"/>
    <w:rsid w:val="00c73190"/>
    <w:rPr>
      <w:color w:val="000080"/>
      <w:u w:val="single"/>
    </w:rPr>
  </w:style>
  <w:style w:type="character" w:styleId="FootnoteTextChar" w:customStyle="1">
    <w:name w:val="Footnote Text Char"/>
    <w:basedOn w:val="DefaultParagraphFont"/>
    <w:link w:val="Footnote"/>
    <w:uiPriority w:val="99"/>
    <w:semiHidden/>
    <w:qFormat/>
    <w:rsid w:val="00dd2db0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d2db0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d2db0"/>
    <w:rPr>
      <w:rFonts w:ascii="Segoe UI" w:hAnsi="Segoe UI" w:cs="Segoe UI"/>
      <w:sz w:val="18"/>
      <w:szCs w:val="18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dd2db0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dd2db0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547700"/>
    <w:rPr/>
  </w:style>
  <w:style w:type="character" w:styleId="PlaceholderText">
    <w:name w:val="Placeholder Text"/>
    <w:basedOn w:val="DefaultParagraphFont"/>
    <w:uiPriority w:val="99"/>
    <w:semiHidden/>
    <w:qFormat/>
    <w:rsid w:val="00547700"/>
    <w:rPr>
      <w:color w:val="80808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47700"/>
    <w:rPr>
      <w:sz w:val="16"/>
      <w:szCs w:val="1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547700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4b7c89"/>
    <w:rPr>
      <w:b/>
      <w:bCs/>
    </w:rPr>
  </w:style>
  <w:style w:type="character" w:styleId="EndnoteTextChar" w:customStyle="1">
    <w:name w:val="Endnote Text Char"/>
    <w:basedOn w:val="DefaultParagraphFont"/>
    <w:link w:val="Endnote"/>
    <w:uiPriority w:val="99"/>
    <w:semiHidden/>
    <w:qFormat/>
    <w:rsid w:val="00833f01"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833f01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qFormat/>
    <w:rsid w:val="00da3c65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e86c7d"/>
    <w:pPr>
      <w:spacing w:lineRule="auto" w:line="276" w:before="0" w:after="200"/>
      <w:ind w:left="720" w:hanging="0"/>
      <w:contextualSpacing/>
    </w:pPr>
    <w:rPr/>
  </w:style>
  <w:style w:type="paragraph" w:styleId="NoSpacing">
    <w:name w:val="No Spacing"/>
    <w:link w:val="NoSpacingChar"/>
    <w:uiPriority w:val="1"/>
    <w:qFormat/>
    <w:rsid w:val="007e13d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ZA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af3cd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tyle9" w:customStyle="1">
    <w:name w:val="_"/>
    <w:basedOn w:val="Normal"/>
    <w:qFormat/>
    <w:rsid w:val="00af3cd2"/>
    <w:pPr>
      <w:widowControl w:val="false"/>
      <w:spacing w:lineRule="auto" w:line="240" w:before="0" w:after="0"/>
      <w:ind w:left="1440" w:hanging="720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qFormat/>
    <w:rsid w:val="00af3c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af3cd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dd2db0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n-ZA" w:eastAsia="en-US" w:bidi="ar-SA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unhideWhenUsed/>
    <w:qFormat/>
    <w:rsid w:val="00dd2db0"/>
    <w:pPr>
      <w:outlineLvl w:val="9"/>
    </w:pPr>
    <w:rPr>
      <w:lang w:val="en-US"/>
    </w:rPr>
  </w:style>
  <w:style w:type="paragraph" w:styleId="Contents1">
    <w:name w:val="TOC 1"/>
    <w:basedOn w:val="Normal"/>
    <w:next w:val="Normal"/>
    <w:autoRedefine/>
    <w:uiPriority w:val="39"/>
    <w:unhideWhenUsed/>
    <w:rsid w:val="00dd2db0"/>
    <w:pPr>
      <w:spacing w:lineRule="auto" w:line="240" w:before="0" w:after="100"/>
    </w:pPr>
    <w:rPr/>
  </w:style>
  <w:style w:type="paragraph" w:styleId="Contents2">
    <w:name w:val="TOC 2"/>
    <w:basedOn w:val="Normal"/>
    <w:next w:val="Normal"/>
    <w:autoRedefine/>
    <w:uiPriority w:val="39"/>
    <w:unhideWhenUsed/>
    <w:rsid w:val="00dd2db0"/>
    <w:pPr>
      <w:spacing w:lineRule="auto" w:line="240" w:before="0" w:after="100"/>
      <w:ind w:left="220" w:hanging="0"/>
    </w:pPr>
    <w:rPr/>
  </w:style>
  <w:style w:type="paragraph" w:styleId="Footnote">
    <w:name w:val="Footnote Text"/>
    <w:basedOn w:val="Normal"/>
    <w:link w:val="FootnoteTextChar"/>
    <w:uiPriority w:val="99"/>
    <w:semiHidden/>
    <w:unhideWhenUsed/>
    <w:rsid w:val="00dd2db0"/>
    <w:pPr>
      <w:spacing w:lineRule="auto" w:line="240" w:before="0" w:after="0"/>
    </w:pPr>
    <w:rPr>
      <w:sz w:val="20"/>
      <w:szCs w:val="20"/>
    </w:rPr>
  </w:style>
  <w:style w:type="paragraph" w:styleId="Contents3">
    <w:name w:val="TOC 3"/>
    <w:basedOn w:val="Normal"/>
    <w:next w:val="Normal"/>
    <w:autoRedefine/>
    <w:uiPriority w:val="39"/>
    <w:unhideWhenUsed/>
    <w:rsid w:val="00dd2db0"/>
    <w:pPr>
      <w:spacing w:lineRule="auto" w:line="240" w:before="0" w:after="100"/>
      <w:ind w:left="440" w:hanging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d2db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dd2db0"/>
    <w:pPr>
      <w:spacing w:lineRule="auto" w:line="240" w:before="0" w:after="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dd2db0"/>
    <w:pPr/>
    <w:rPr>
      <w:b/>
      <w:bCs/>
    </w:rPr>
  </w:style>
  <w:style w:type="paragraph" w:styleId="Caption1">
    <w:name w:val="caption"/>
    <w:basedOn w:val="Normal"/>
    <w:next w:val="Normal"/>
    <w:uiPriority w:val="35"/>
    <w:unhideWhenUsed/>
    <w:qFormat/>
    <w:rsid w:val="00dd2db0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dd2db0"/>
    <w:pPr>
      <w:spacing w:lineRule="auto" w:line="240" w:before="0" w:after="0"/>
    </w:pPr>
    <w:rPr/>
  </w:style>
  <w:style w:type="paragraph" w:styleId="Endnote">
    <w:name w:val="Endnote Text"/>
    <w:basedOn w:val="Normal"/>
    <w:link w:val="EndnoteTextChar"/>
    <w:uiPriority w:val="99"/>
    <w:semiHidden/>
    <w:unhideWhenUsed/>
    <w:rsid w:val="00833f01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606cd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Z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86c7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TableGrid1">
    <w:name w:val="Table Grid1"/>
    <w:basedOn w:val="TableNormal"/>
    <w:uiPriority w:val="39"/>
    <w:rsid w:val="00dd2d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samsa.org.za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4F84DB9-1955-41CA-BF14-E74D6C0A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2</Pages>
  <Words>312</Words>
  <Characters>2877</Characters>
  <CharactersWithSpaces>3315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2022-08-13T11:42:00Z</dcterms:created>
  <dc:creator>Debbie James</dc:creator>
  <dc:description/>
  <dc:language>en-US</dc:language>
  <cp:lastModifiedBy>Johan Jansen</cp:lastModifiedBy>
  <cp:lastPrinted>2020-06-29T09:41:00Z</cp:lastPrinted>
  <dcterms:modified xsi:type="dcterms:W3CDTF">2022-08-13T11:42:00Z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